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8E0" w:rsidRPr="00BD5463" w:rsidRDefault="00E568E0" w:rsidP="00BD5463">
      <w:pPr>
        <w:spacing w:after="0" w:line="2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463">
        <w:rPr>
          <w:rFonts w:ascii="Times New Roman" w:hAnsi="Times New Roman" w:cs="Times New Roman"/>
          <w:b/>
          <w:sz w:val="24"/>
          <w:szCs w:val="24"/>
        </w:rPr>
        <w:t>СОВЕТ ЕРЕМЕЕВСКОГО СЕЛЬСКОГО ПОСЕЛЕНИЯ</w:t>
      </w:r>
    </w:p>
    <w:p w:rsidR="00BD5463" w:rsidRDefault="00E568E0" w:rsidP="00BD5463">
      <w:pPr>
        <w:spacing w:after="0" w:line="2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463">
        <w:rPr>
          <w:rFonts w:ascii="Times New Roman" w:hAnsi="Times New Roman" w:cs="Times New Roman"/>
          <w:b/>
          <w:sz w:val="24"/>
          <w:szCs w:val="24"/>
        </w:rPr>
        <w:t>ПОЛТАВСКОГО МУНИЦИПАЛЬНОГО РАЙОНА</w:t>
      </w:r>
      <w:r w:rsidR="00BD54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68E0" w:rsidRPr="00BD5463" w:rsidRDefault="00E568E0" w:rsidP="00BD5463">
      <w:pPr>
        <w:spacing w:after="0" w:line="2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463">
        <w:rPr>
          <w:rFonts w:ascii="Times New Roman" w:hAnsi="Times New Roman" w:cs="Times New Roman"/>
          <w:b/>
          <w:sz w:val="24"/>
          <w:szCs w:val="24"/>
        </w:rPr>
        <w:t>ОМСКОЙ ОБЛАСТИ</w:t>
      </w:r>
    </w:p>
    <w:p w:rsidR="00E568E0" w:rsidRPr="00BD5463" w:rsidRDefault="00E568E0" w:rsidP="00BD5463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43D5" w:rsidRDefault="00E568E0" w:rsidP="003943D5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463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943D5" w:rsidRPr="003943D5" w:rsidRDefault="003943D5" w:rsidP="003943D5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8E0" w:rsidRPr="00BD5463" w:rsidRDefault="003943D5" w:rsidP="00E568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26 февраля </w:t>
      </w:r>
      <w:r w:rsidR="00E568E0" w:rsidRPr="00BD5463">
        <w:rPr>
          <w:rFonts w:ascii="Times New Roman" w:hAnsi="Times New Roman" w:cs="Times New Roman"/>
          <w:sz w:val="24"/>
          <w:szCs w:val="24"/>
        </w:rPr>
        <w:t xml:space="preserve">2020 года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E568E0" w:rsidRPr="00BD546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E568E0" w:rsidRDefault="00E568E0" w:rsidP="00E568E0">
      <w:pPr>
        <w:jc w:val="both"/>
        <w:rPr>
          <w:sz w:val="27"/>
          <w:szCs w:val="27"/>
        </w:rPr>
      </w:pPr>
    </w:p>
    <w:p w:rsidR="00E568E0" w:rsidRPr="00BD5463" w:rsidRDefault="00E568E0" w:rsidP="00E568E0">
      <w:pPr>
        <w:pStyle w:val="40"/>
        <w:shd w:val="clear" w:color="auto" w:fill="auto"/>
        <w:spacing w:after="0" w:line="298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5463">
        <w:rPr>
          <w:rFonts w:ascii="Times New Roman" w:hAnsi="Times New Roman" w:cs="Times New Roman"/>
          <w:b w:val="0"/>
          <w:sz w:val="24"/>
          <w:szCs w:val="24"/>
        </w:rPr>
        <w:t>Об утверждении Положения о проведении мониторинга изменений законодательства и муниципальных нормативных правовых актов органов местного самоуправления Еремеевского сельского поселения Полтавского муниципального района Омской области</w:t>
      </w:r>
    </w:p>
    <w:p w:rsidR="00E568E0" w:rsidRPr="00BD5463" w:rsidRDefault="00E568E0" w:rsidP="00E568E0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E568E0" w:rsidRDefault="00E568E0" w:rsidP="00BD5463">
      <w:pPr>
        <w:pStyle w:val="Ooaii"/>
        <w:tabs>
          <w:tab w:val="left" w:pos="1134"/>
          <w:tab w:val="left" w:pos="2694"/>
        </w:tabs>
        <w:spacing w:before="120"/>
        <w:jc w:val="both"/>
        <w:rPr>
          <w:szCs w:val="24"/>
        </w:rPr>
      </w:pPr>
      <w:proofErr w:type="gramStart"/>
      <w:r w:rsidRPr="00BD5463">
        <w:rPr>
          <w:szCs w:val="24"/>
        </w:rPr>
        <w:t>В целях совершенствования работы органов местного самоуправления Еремеевского сельского поселения Полтавского муниципального района Омской области по проведению мониторинга изменений законодательства и мун</w:t>
      </w:r>
      <w:r w:rsidRPr="00BD5463">
        <w:rPr>
          <w:rStyle w:val="1"/>
          <w:sz w:val="24"/>
          <w:szCs w:val="24"/>
        </w:rPr>
        <w:t>ици</w:t>
      </w:r>
      <w:r w:rsidRPr="00BD5463">
        <w:rPr>
          <w:szCs w:val="24"/>
        </w:rPr>
        <w:t>пальных нормативных правовых актов, принятых органами местного самоуправления Еремеевского сельского поселения Полтавского муниципального района Омской области, руководствуясь Федеральным </w:t>
      </w:r>
      <w:hyperlink r:id="rId5" w:history="1">
        <w:r w:rsidRPr="00BD5463">
          <w:rPr>
            <w:rStyle w:val="a3"/>
            <w:color w:val="auto"/>
            <w:szCs w:val="24"/>
          </w:rPr>
          <w:t>законом</w:t>
        </w:r>
      </w:hyperlink>
      <w:r w:rsidRPr="00BD5463">
        <w:rPr>
          <w:szCs w:val="24"/>
        </w:rPr>
        <w:t> от 06.10.2003 № 131-ФЗ «Об общих принципах организации местного самоуправления в Российской Федерации</w:t>
      </w:r>
      <w:r w:rsidRPr="00BD5463">
        <w:rPr>
          <w:spacing w:val="4"/>
          <w:szCs w:val="24"/>
        </w:rPr>
        <w:t>,</w:t>
      </w:r>
      <w:r w:rsidRPr="00BD5463">
        <w:rPr>
          <w:szCs w:val="24"/>
        </w:rPr>
        <w:t> </w:t>
      </w:r>
      <w:hyperlink r:id="rId6" w:history="1">
        <w:r w:rsidRPr="00BD5463">
          <w:rPr>
            <w:rStyle w:val="a3"/>
            <w:color w:val="auto"/>
            <w:szCs w:val="24"/>
          </w:rPr>
          <w:t>Уставом</w:t>
        </w:r>
      </w:hyperlink>
      <w:r w:rsidRPr="00BD5463">
        <w:rPr>
          <w:szCs w:val="24"/>
        </w:rPr>
        <w:t> Еремеевского сельского поселения Полтавского муниципального района Омской</w:t>
      </w:r>
      <w:proofErr w:type="gramEnd"/>
      <w:r w:rsidRPr="00BD5463">
        <w:rPr>
          <w:szCs w:val="24"/>
        </w:rPr>
        <w:t xml:space="preserve"> области, принимая во внимание письмо прокуратуры Полтавского района от 06.02.2020  № 46-04-2020/466, Совет</w:t>
      </w:r>
      <w:r w:rsidR="00BD5463">
        <w:rPr>
          <w:szCs w:val="24"/>
        </w:rPr>
        <w:t xml:space="preserve"> Еремеевского сельского поселения </w:t>
      </w:r>
    </w:p>
    <w:p w:rsidR="00BD5463" w:rsidRPr="00BD5463" w:rsidRDefault="00BD5463" w:rsidP="00BD5463">
      <w:pPr>
        <w:pStyle w:val="Ooaii"/>
        <w:tabs>
          <w:tab w:val="left" w:pos="1134"/>
          <w:tab w:val="left" w:pos="2694"/>
        </w:tabs>
        <w:spacing w:before="120"/>
        <w:jc w:val="both"/>
        <w:rPr>
          <w:szCs w:val="24"/>
        </w:rPr>
      </w:pPr>
    </w:p>
    <w:p w:rsidR="00E568E0" w:rsidRPr="00BD5463" w:rsidRDefault="00E568E0" w:rsidP="00BD546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sz w:val="24"/>
          <w:szCs w:val="24"/>
        </w:rPr>
        <w:t>РЕШИЛ:</w:t>
      </w:r>
    </w:p>
    <w:p w:rsidR="00E568E0" w:rsidRPr="00BD5463" w:rsidRDefault="00E568E0" w:rsidP="00E568E0">
      <w:pPr>
        <w:widowControl w:val="0"/>
        <w:numPr>
          <w:ilvl w:val="0"/>
          <w:numId w:val="1"/>
        </w:numPr>
        <w:tabs>
          <w:tab w:val="left" w:pos="985"/>
        </w:tabs>
        <w:spacing w:after="0" w:line="298" w:lineRule="exact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Утвердить прилагаемое Положение о проведении мониторинга изменений законодательства и муниципальных нормативных правовых актов органов местного самоуправления Еремеевского сельского поселения Полтавского муниципального района Омской области.</w:t>
      </w:r>
    </w:p>
    <w:p w:rsidR="00E568E0" w:rsidRPr="00BD5463" w:rsidRDefault="00E568E0" w:rsidP="00E568E0">
      <w:pPr>
        <w:widowControl w:val="0"/>
        <w:numPr>
          <w:ilvl w:val="0"/>
          <w:numId w:val="1"/>
        </w:numPr>
        <w:tabs>
          <w:tab w:val="left" w:pos="994"/>
        </w:tabs>
        <w:spacing w:after="0" w:line="298" w:lineRule="exact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Органам местного самоуправления Еремеевского сельского поселения  Полтавского муниципального района Омской области: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1124"/>
        </w:tabs>
        <w:spacing w:after="0" w:line="298" w:lineRule="exact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в своей нормотворческой деятельности руководствоваться Положением, утвержденным пунктом 1 настоящего решения;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9"/>
        </w:tabs>
        <w:spacing w:after="0" w:line="298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назначить лиц, ответственных за выполнение указанного Положения;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42"/>
        </w:tabs>
        <w:spacing w:after="0" w:line="298" w:lineRule="exact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внести соответствующие изменения в должностные инструкции мун</w:t>
      </w:r>
      <w:r w:rsidRPr="00BD5463">
        <w:rPr>
          <w:rStyle w:val="1"/>
          <w:rFonts w:ascii="Times New Roman" w:hAnsi="Times New Roman" w:cs="Times New Roman"/>
          <w:sz w:val="24"/>
          <w:szCs w:val="24"/>
        </w:rPr>
        <w:t>ици</w:t>
      </w:r>
      <w:r w:rsidRPr="00BD5463">
        <w:rPr>
          <w:rFonts w:ascii="Times New Roman" w:hAnsi="Times New Roman" w:cs="Times New Roman"/>
          <w:color w:val="000000"/>
          <w:sz w:val="24"/>
          <w:szCs w:val="24"/>
        </w:rPr>
        <w:t>пальных служащих, назначенных ответственными лицами.</w:t>
      </w:r>
    </w:p>
    <w:p w:rsidR="00E568E0" w:rsidRPr="00BD5463" w:rsidRDefault="00E568E0" w:rsidP="00E568E0">
      <w:pPr>
        <w:pStyle w:val="a4"/>
        <w:widowControl w:val="0"/>
        <w:numPr>
          <w:ilvl w:val="0"/>
          <w:numId w:val="1"/>
        </w:numPr>
        <w:tabs>
          <w:tab w:val="left" w:pos="942"/>
        </w:tabs>
        <w:spacing w:line="298" w:lineRule="exact"/>
        <w:ind w:right="20" w:firstLine="709"/>
        <w:jc w:val="both"/>
      </w:pPr>
      <w:r w:rsidRPr="00BD5463">
        <w:t xml:space="preserve">Опубликовать настоящее </w:t>
      </w:r>
      <w:r w:rsidR="009F4B1D">
        <w:t>решение</w:t>
      </w:r>
      <w:r w:rsidRPr="00BD5463">
        <w:t xml:space="preserve"> на официальном сайте администрации Еремеевского сельского поселения Полтавского муниципального района.</w:t>
      </w:r>
    </w:p>
    <w:p w:rsidR="00E568E0" w:rsidRPr="00BD5463" w:rsidRDefault="00E568E0" w:rsidP="00E568E0">
      <w:pPr>
        <w:tabs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5463" w:rsidRDefault="00E568E0" w:rsidP="00BD5463">
      <w:pPr>
        <w:tabs>
          <w:tab w:val="left" w:pos="1134"/>
        </w:tabs>
        <w:autoSpaceDE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sz w:val="24"/>
          <w:szCs w:val="24"/>
        </w:rPr>
        <w:t xml:space="preserve">Глава Еремеевского </w:t>
      </w:r>
    </w:p>
    <w:p w:rsidR="00E568E0" w:rsidRPr="00BD5463" w:rsidRDefault="00E568E0" w:rsidP="00BD5463">
      <w:pPr>
        <w:tabs>
          <w:tab w:val="left" w:pos="1134"/>
        </w:tabs>
        <w:autoSpaceDE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</w:t>
      </w:r>
      <w:r w:rsidR="00BD54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BD5463">
        <w:rPr>
          <w:rFonts w:ascii="Times New Roman" w:hAnsi="Times New Roman" w:cs="Times New Roman"/>
          <w:sz w:val="24"/>
          <w:szCs w:val="24"/>
        </w:rPr>
        <w:t xml:space="preserve"> </w:t>
      </w:r>
      <w:r w:rsidR="00BD5463">
        <w:rPr>
          <w:rFonts w:ascii="Times New Roman" w:hAnsi="Times New Roman" w:cs="Times New Roman"/>
          <w:sz w:val="24"/>
          <w:szCs w:val="24"/>
        </w:rPr>
        <w:t xml:space="preserve">   К.Ц. Петросян</w:t>
      </w:r>
    </w:p>
    <w:p w:rsidR="00E568E0" w:rsidRDefault="00E568E0" w:rsidP="00E568E0">
      <w:pPr>
        <w:pStyle w:val="50"/>
        <w:shd w:val="clear" w:color="auto" w:fill="auto"/>
        <w:tabs>
          <w:tab w:val="left" w:pos="5670"/>
        </w:tabs>
        <w:spacing w:after="0"/>
        <w:ind w:left="5670"/>
        <w:rPr>
          <w:color w:val="000000"/>
          <w:sz w:val="27"/>
          <w:szCs w:val="27"/>
        </w:rPr>
      </w:pPr>
    </w:p>
    <w:p w:rsidR="00E568E0" w:rsidRDefault="00E568E0" w:rsidP="00BD5463">
      <w:pPr>
        <w:pStyle w:val="50"/>
        <w:shd w:val="clear" w:color="auto" w:fill="auto"/>
        <w:tabs>
          <w:tab w:val="left" w:pos="5670"/>
        </w:tabs>
        <w:spacing w:after="0"/>
        <w:rPr>
          <w:color w:val="000000"/>
          <w:sz w:val="27"/>
          <w:szCs w:val="27"/>
        </w:rPr>
      </w:pPr>
    </w:p>
    <w:p w:rsidR="00E568E0" w:rsidRDefault="00E568E0" w:rsidP="00E568E0">
      <w:pPr>
        <w:pStyle w:val="50"/>
        <w:shd w:val="clear" w:color="auto" w:fill="auto"/>
        <w:tabs>
          <w:tab w:val="left" w:pos="5670"/>
        </w:tabs>
        <w:spacing w:after="0"/>
        <w:ind w:left="5670"/>
        <w:rPr>
          <w:color w:val="000000"/>
          <w:sz w:val="27"/>
          <w:szCs w:val="27"/>
        </w:rPr>
      </w:pPr>
    </w:p>
    <w:p w:rsidR="00810ED3" w:rsidRDefault="00810ED3" w:rsidP="00E568E0">
      <w:pPr>
        <w:pStyle w:val="50"/>
        <w:shd w:val="clear" w:color="auto" w:fill="auto"/>
        <w:tabs>
          <w:tab w:val="left" w:pos="5670"/>
        </w:tabs>
        <w:spacing w:after="0"/>
        <w:ind w:left="5670"/>
        <w:rPr>
          <w:color w:val="000000"/>
          <w:sz w:val="27"/>
          <w:szCs w:val="27"/>
        </w:rPr>
      </w:pPr>
    </w:p>
    <w:p w:rsidR="00E568E0" w:rsidRDefault="00E568E0" w:rsidP="00E568E0">
      <w:pPr>
        <w:pStyle w:val="50"/>
        <w:shd w:val="clear" w:color="auto" w:fill="auto"/>
        <w:tabs>
          <w:tab w:val="left" w:pos="5670"/>
        </w:tabs>
        <w:spacing w:after="0"/>
        <w:ind w:left="5670"/>
        <w:rPr>
          <w:color w:val="000000"/>
          <w:sz w:val="27"/>
          <w:szCs w:val="27"/>
        </w:rPr>
      </w:pPr>
    </w:p>
    <w:p w:rsidR="00BD5463" w:rsidRDefault="00E568E0" w:rsidP="00E568E0">
      <w:pPr>
        <w:pStyle w:val="50"/>
        <w:shd w:val="clear" w:color="auto" w:fill="auto"/>
        <w:tabs>
          <w:tab w:val="left" w:pos="5670"/>
        </w:tabs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к решению совета Еремеевского сельского поселения Полтавского муниципального района Омской области</w:t>
      </w:r>
    </w:p>
    <w:p w:rsidR="00E568E0" w:rsidRPr="00BD5463" w:rsidRDefault="00E568E0" w:rsidP="00BD5463">
      <w:pPr>
        <w:pStyle w:val="50"/>
        <w:shd w:val="clear" w:color="auto" w:fill="auto"/>
        <w:tabs>
          <w:tab w:val="left" w:pos="5670"/>
        </w:tabs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810ED3">
        <w:rPr>
          <w:rFonts w:ascii="Times New Roman" w:hAnsi="Times New Roman" w:cs="Times New Roman"/>
          <w:color w:val="000000"/>
          <w:sz w:val="24"/>
          <w:szCs w:val="24"/>
        </w:rPr>
        <w:t>26.02</w:t>
      </w:r>
      <w:r w:rsidR="00BD546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D5463">
        <w:rPr>
          <w:rFonts w:ascii="Times New Roman" w:hAnsi="Times New Roman" w:cs="Times New Roman"/>
          <w:color w:val="000000"/>
          <w:sz w:val="24"/>
          <w:szCs w:val="24"/>
        </w:rPr>
        <w:t>2020 г</w:t>
      </w:r>
      <w:r w:rsidR="00810ED3">
        <w:rPr>
          <w:rFonts w:ascii="Times New Roman" w:hAnsi="Times New Roman" w:cs="Times New Roman"/>
          <w:color w:val="000000"/>
          <w:sz w:val="24"/>
          <w:szCs w:val="24"/>
        </w:rPr>
        <w:t>ода</w:t>
      </w: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810ED3">
        <w:rPr>
          <w:rFonts w:ascii="Times New Roman" w:hAnsi="Times New Roman" w:cs="Times New Roman"/>
          <w:color w:val="000000"/>
          <w:sz w:val="24"/>
          <w:szCs w:val="24"/>
        </w:rPr>
        <w:t xml:space="preserve"> 5</w:t>
      </w:r>
    </w:p>
    <w:p w:rsidR="00E568E0" w:rsidRPr="00BD5463" w:rsidRDefault="00E568E0" w:rsidP="00E568E0">
      <w:pPr>
        <w:pStyle w:val="40"/>
        <w:shd w:val="clear" w:color="auto" w:fill="auto"/>
        <w:spacing w:after="0" w:line="298" w:lineRule="exact"/>
        <w:ind w:left="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68E0" w:rsidRPr="00BD5463" w:rsidRDefault="00E568E0" w:rsidP="00E568E0">
      <w:pPr>
        <w:pStyle w:val="40"/>
        <w:shd w:val="clear" w:color="auto" w:fill="auto"/>
        <w:spacing w:after="0" w:line="298" w:lineRule="exact"/>
        <w:ind w:left="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68E0" w:rsidRPr="00BD5463" w:rsidRDefault="00E568E0" w:rsidP="00E568E0">
      <w:pPr>
        <w:pStyle w:val="40"/>
        <w:shd w:val="clear" w:color="auto" w:fill="auto"/>
        <w:spacing w:after="0" w:line="298" w:lineRule="exact"/>
        <w:ind w:left="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68E0" w:rsidRPr="00BD5463" w:rsidRDefault="00E568E0" w:rsidP="00E568E0">
      <w:pPr>
        <w:pStyle w:val="40"/>
        <w:shd w:val="clear" w:color="auto" w:fill="auto"/>
        <w:spacing w:after="0" w:line="298" w:lineRule="exact"/>
        <w:ind w:left="20"/>
        <w:jc w:val="center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Положение</w:t>
      </w:r>
    </w:p>
    <w:p w:rsidR="00E568E0" w:rsidRPr="00BD5463" w:rsidRDefault="00E568E0" w:rsidP="00E568E0">
      <w:pPr>
        <w:pStyle w:val="40"/>
        <w:shd w:val="clear" w:color="auto" w:fill="auto"/>
        <w:spacing w:after="0" w:line="298" w:lineRule="exact"/>
        <w:ind w:left="20" w:right="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о проведении мониторинга изменений законодательства и муниципальных нормативных правовых актов органов местного самоуправления</w:t>
      </w:r>
    </w:p>
    <w:p w:rsidR="00E568E0" w:rsidRPr="00BD5463" w:rsidRDefault="00E568E0" w:rsidP="00E568E0">
      <w:pPr>
        <w:pStyle w:val="40"/>
        <w:shd w:val="clear" w:color="auto" w:fill="auto"/>
        <w:spacing w:after="0" w:line="298" w:lineRule="exact"/>
        <w:ind w:left="20" w:right="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Еремеевского сельского поселения  Полтавского муниципального района Омской области</w:t>
      </w:r>
    </w:p>
    <w:p w:rsidR="00E568E0" w:rsidRPr="00BD5463" w:rsidRDefault="00E568E0" w:rsidP="00E568E0">
      <w:pPr>
        <w:pStyle w:val="40"/>
        <w:shd w:val="clear" w:color="auto" w:fill="auto"/>
        <w:spacing w:after="0" w:line="298" w:lineRule="exact"/>
        <w:ind w:left="20"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E568E0" w:rsidRPr="00BD5463" w:rsidRDefault="00E568E0" w:rsidP="00E568E0">
      <w:pPr>
        <w:pStyle w:val="40"/>
        <w:numPr>
          <w:ilvl w:val="0"/>
          <w:numId w:val="3"/>
        </w:numPr>
        <w:shd w:val="clear" w:color="auto" w:fill="auto"/>
        <w:tabs>
          <w:tab w:val="left" w:pos="255"/>
        </w:tabs>
        <w:spacing w:after="0" w:line="250" w:lineRule="exact"/>
        <w:ind w:left="20"/>
        <w:jc w:val="center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Общие положения</w:t>
      </w:r>
    </w:p>
    <w:p w:rsidR="00E568E0" w:rsidRPr="00BD5463" w:rsidRDefault="00E568E0" w:rsidP="00E568E0">
      <w:pPr>
        <w:pStyle w:val="40"/>
        <w:shd w:val="clear" w:color="auto" w:fill="auto"/>
        <w:tabs>
          <w:tab w:val="left" w:pos="255"/>
        </w:tabs>
        <w:spacing w:after="0" w:line="250" w:lineRule="exact"/>
        <w:ind w:left="20"/>
        <w:jc w:val="center"/>
        <w:rPr>
          <w:rFonts w:ascii="Times New Roman" w:hAnsi="Times New Roman" w:cs="Times New Roman"/>
          <w:sz w:val="24"/>
          <w:szCs w:val="24"/>
        </w:rPr>
      </w:pP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99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463">
        <w:rPr>
          <w:rFonts w:ascii="Times New Roman" w:hAnsi="Times New Roman" w:cs="Times New Roman"/>
          <w:color w:val="000000"/>
          <w:sz w:val="24"/>
          <w:szCs w:val="24"/>
        </w:rPr>
        <w:t>Мониторинг изменений законодательства и мун</w:t>
      </w:r>
      <w:r w:rsidRPr="00BD5463">
        <w:rPr>
          <w:rStyle w:val="1"/>
          <w:rFonts w:ascii="Times New Roman" w:hAnsi="Times New Roman" w:cs="Times New Roman"/>
          <w:sz w:val="24"/>
          <w:szCs w:val="24"/>
        </w:rPr>
        <w:t>ици</w:t>
      </w:r>
      <w:r w:rsidRPr="00BD5463">
        <w:rPr>
          <w:rFonts w:ascii="Times New Roman" w:hAnsi="Times New Roman" w:cs="Times New Roman"/>
          <w:color w:val="000000"/>
          <w:sz w:val="24"/>
          <w:szCs w:val="24"/>
        </w:rPr>
        <w:t>пальных нормативных правовых актов органов местного самоуправления Еремеевского сельского поселения  Полтавского муниципального района Омской области (далее - мониторинг, муниципальные акты, органы местного самоуправления) предусматривает систематическую, комплексную и плановую деятельность, осуществляемую органами местного самоуправления в пределах своих полномочий, по сбору, обобщению, анализу и оценке информации для обеспечения принятия, изменения или признания утратившими силу (отмены) муниципальных актов.</w:t>
      </w:r>
      <w:proofErr w:type="gramEnd"/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979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Мониторинг проводится органами местного самоуправления.</w:t>
      </w: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100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Органы местного самоуправления при проведении мониторинга взаимодействуют с иными органами местного самоуправления муниципального образования.</w:t>
      </w: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985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Для проведения мониторинга в органах местного самоуправления назначаются ответственные лица.</w:t>
      </w: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97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Целями проведения мониторинга являются: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22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потребности в принятии, изменении или признании </w:t>
      </w:r>
      <w:proofErr w:type="gramStart"/>
      <w:r w:rsidRPr="00BD5463">
        <w:rPr>
          <w:rFonts w:ascii="Times New Roman" w:hAnsi="Times New Roman" w:cs="Times New Roman"/>
          <w:color w:val="000000"/>
          <w:sz w:val="24"/>
          <w:szCs w:val="24"/>
        </w:rPr>
        <w:t>утратившими</w:t>
      </w:r>
      <w:proofErr w:type="gramEnd"/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силу муниципальных актов в целях приведения в соответствие с федеральным и республиканским законодательством;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1086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устранение коллизий, противоречий, пробелов в мун</w:t>
      </w:r>
      <w:r w:rsidRPr="00BD5463">
        <w:rPr>
          <w:rStyle w:val="1"/>
          <w:rFonts w:ascii="Times New Roman" w:hAnsi="Times New Roman" w:cs="Times New Roman"/>
          <w:sz w:val="24"/>
          <w:szCs w:val="24"/>
        </w:rPr>
        <w:t>ици</w:t>
      </w:r>
      <w:r w:rsidRPr="00BD5463">
        <w:rPr>
          <w:rFonts w:ascii="Times New Roman" w:hAnsi="Times New Roman" w:cs="Times New Roman"/>
          <w:color w:val="000000"/>
          <w:sz w:val="24"/>
          <w:szCs w:val="24"/>
        </w:rPr>
        <w:t>пальных актах, дублирования в правовом регулировании;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1028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обеспечение систематизации нормативной правовой базы органов местного самоуправления;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6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</w:t>
      </w:r>
      <w:proofErr w:type="spellStart"/>
      <w:r w:rsidRPr="00BD5463">
        <w:rPr>
          <w:rFonts w:ascii="Times New Roman" w:hAnsi="Times New Roman" w:cs="Times New Roman"/>
          <w:color w:val="000000"/>
          <w:sz w:val="24"/>
          <w:szCs w:val="24"/>
        </w:rPr>
        <w:t>коррупциогенных</w:t>
      </w:r>
      <w:proofErr w:type="spellEnd"/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факторов в муниципальных актах;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56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выявление невостребованных (утративших актуальность) или неприменимых на практике муниципальных актов или их отдельных положений (норм);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7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эффективности </w:t>
      </w:r>
      <w:proofErr w:type="spellStart"/>
      <w:r w:rsidRPr="00BD5463">
        <w:rPr>
          <w:rFonts w:ascii="Times New Roman" w:hAnsi="Times New Roman" w:cs="Times New Roman"/>
          <w:color w:val="000000"/>
          <w:sz w:val="24"/>
          <w:szCs w:val="24"/>
        </w:rPr>
        <w:t>правоприменения</w:t>
      </w:r>
      <w:proofErr w:type="spellEnd"/>
      <w:r w:rsidRPr="00BD5463">
        <w:rPr>
          <w:rFonts w:ascii="Times New Roman" w:hAnsi="Times New Roman" w:cs="Times New Roman"/>
          <w:color w:val="000000"/>
          <w:sz w:val="24"/>
          <w:szCs w:val="24"/>
        </w:rPr>
        <w:t>; выявление факторов, снижающих эффективность реализации муниципальных актов;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13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содействие осуществлению контроля соответствующими подразделениями органов местного самоуправления за исполнением муниципальных актов;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59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разработка предложений по совершенствованию нормотворческого процесса.</w:t>
      </w: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97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Мониторинг включает в себя сбор, обобщение, анализ и оценку изменений: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1182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федеральных конституционных законов, федеральных законов, иных законодательных актов Российской Федерации;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1081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нормативных правовых актов федеральных органов </w:t>
      </w:r>
      <w:r w:rsidRPr="00BD54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исполнительной власти, иных подзаконных нормативных правовых актов федерального</w:t>
      </w:r>
      <w:r w:rsidRPr="00BD5463">
        <w:rPr>
          <w:rFonts w:ascii="Times New Roman" w:hAnsi="Times New Roman" w:cs="Times New Roman"/>
          <w:sz w:val="24"/>
          <w:szCs w:val="24"/>
        </w:rPr>
        <w:t xml:space="preserve"> </w:t>
      </w:r>
      <w:r w:rsidRPr="00BD5463">
        <w:rPr>
          <w:rFonts w:ascii="Times New Roman" w:hAnsi="Times New Roman" w:cs="Times New Roman"/>
          <w:color w:val="000000"/>
          <w:sz w:val="24"/>
          <w:szCs w:val="24"/>
        </w:rPr>
        <w:t>уровня;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законов и иных нормативных правовых актов Омской области;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7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Устава Еремеевского сельского поселения Полтавского муниципального района Омской области, муниципальных актов.</w:t>
      </w: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999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Основаниями проведения мониторинга являются: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внесение изменений в акты федерального, областного законодательства;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1028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анализ применения мун</w:t>
      </w:r>
      <w:r w:rsidRPr="00BD5463">
        <w:rPr>
          <w:rStyle w:val="1"/>
          <w:rFonts w:ascii="Times New Roman" w:hAnsi="Times New Roman" w:cs="Times New Roman"/>
          <w:sz w:val="24"/>
          <w:szCs w:val="24"/>
        </w:rPr>
        <w:t>ици</w:t>
      </w:r>
      <w:r w:rsidRPr="00BD5463">
        <w:rPr>
          <w:rFonts w:ascii="Times New Roman" w:hAnsi="Times New Roman" w:cs="Times New Roman"/>
          <w:color w:val="000000"/>
          <w:sz w:val="24"/>
          <w:szCs w:val="24"/>
        </w:rPr>
        <w:t>пальных актов в определенной сфере правового регулирования;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информация органов прокуратуры;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7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информация средств массовой информации о недостатках или необходимости совершенствования муниципальных актов;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8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обращения граждан, юридических лиц, в том числе, общественных, научных, правозащитных и иных организаций, индивидуальных предпринимателей, органов государственной власти, депутатов представительных органов муниципальных образований о несовершенстве муниципальных актов, в том числе содержащие: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110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заключения правовой экспертизы, проведенной в отношении муниципальных актов, включенных в регистр муниципальных нормативных правовых актов;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9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заключения </w:t>
      </w:r>
      <w:proofErr w:type="spellStart"/>
      <w:r w:rsidRPr="00BD5463">
        <w:rPr>
          <w:rFonts w:ascii="Times New Roman" w:hAnsi="Times New Roman" w:cs="Times New Roman"/>
          <w:color w:val="000000"/>
          <w:sz w:val="24"/>
          <w:szCs w:val="24"/>
        </w:rPr>
        <w:t>антикоррупционной</w:t>
      </w:r>
      <w:proofErr w:type="spellEnd"/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экспертизы муниципальных актов, подготовленные в установленном </w:t>
      </w:r>
      <w:proofErr w:type="gramStart"/>
      <w:r w:rsidRPr="00BD5463">
        <w:rPr>
          <w:rFonts w:ascii="Times New Roman" w:hAnsi="Times New Roman" w:cs="Times New Roman"/>
          <w:color w:val="000000"/>
          <w:sz w:val="24"/>
          <w:szCs w:val="24"/>
        </w:rPr>
        <w:t>порядке</w:t>
      </w:r>
      <w:proofErr w:type="gramEnd"/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уполномоченными на ее проведение лицами;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79"/>
        </w:tabs>
        <w:spacing w:after="278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итоговые документы конференций, семинаров, публичных слушаний, общественных обсуждений и иных мероприятий, проводимых органами местного самоуправления.</w:t>
      </w:r>
    </w:p>
    <w:p w:rsidR="00E568E0" w:rsidRPr="00BD5463" w:rsidRDefault="00E568E0" w:rsidP="00E568E0">
      <w:pPr>
        <w:pStyle w:val="20"/>
        <w:keepNext/>
        <w:keepLines/>
        <w:numPr>
          <w:ilvl w:val="0"/>
          <w:numId w:val="3"/>
        </w:numPr>
        <w:shd w:val="clear" w:color="auto" w:fill="auto"/>
        <w:tabs>
          <w:tab w:val="left" w:pos="331"/>
        </w:tabs>
        <w:spacing w:before="0" w:after="25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0" w:name="bookmark1"/>
      <w:r w:rsidRPr="00BD5463">
        <w:rPr>
          <w:rFonts w:ascii="Times New Roman" w:hAnsi="Times New Roman" w:cs="Times New Roman"/>
          <w:color w:val="000000"/>
          <w:sz w:val="24"/>
          <w:szCs w:val="24"/>
        </w:rPr>
        <w:t>Порядок проведения мониторинга</w:t>
      </w:r>
      <w:bookmarkEnd w:id="0"/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99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Органы местного самоуправления проводят мониторинг по вопросам их компетенции во взаимодействии с ответственными лицами, указанными в пункте 4 настоящего Положения.</w:t>
      </w:r>
    </w:p>
    <w:p w:rsidR="00E568E0" w:rsidRPr="00BD5463" w:rsidRDefault="00E568E0" w:rsidP="00A87953">
      <w:pPr>
        <w:spacing w:after="0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В целях проведения мониторинга могут образовываться рабочие группы, проводиться совещания, консультации, запрашиваться необходимая информация, изучаться опыт других мун</w:t>
      </w:r>
      <w:r w:rsidRPr="00BD5463">
        <w:rPr>
          <w:rStyle w:val="1"/>
          <w:rFonts w:ascii="Times New Roman" w:hAnsi="Times New Roman" w:cs="Times New Roman"/>
          <w:sz w:val="24"/>
          <w:szCs w:val="24"/>
        </w:rPr>
        <w:t>ици</w:t>
      </w:r>
      <w:r w:rsidRPr="00BD5463">
        <w:rPr>
          <w:rFonts w:ascii="Times New Roman" w:hAnsi="Times New Roman" w:cs="Times New Roman"/>
          <w:color w:val="000000"/>
          <w:sz w:val="24"/>
          <w:szCs w:val="24"/>
        </w:rPr>
        <w:t>пальных образований Омской области, субъектов Российской Федерации, использоваться другие формы работы.</w:t>
      </w:r>
    </w:p>
    <w:p w:rsidR="00E568E0" w:rsidRPr="00BD5463" w:rsidRDefault="00E568E0" w:rsidP="00A87953">
      <w:pPr>
        <w:widowControl w:val="0"/>
        <w:numPr>
          <w:ilvl w:val="0"/>
          <w:numId w:val="4"/>
        </w:numPr>
        <w:tabs>
          <w:tab w:val="left" w:pos="99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Мониторинг осуществляется посредством анализа: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9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актов, указанных в пункте 6 настоящего Положения;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9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судебных актов (судебной практики) по делам об оспаривании нормативных правовых актов федерального, республиканского и муниципального уровней;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9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актов прокурорского реагирования.</w:t>
      </w: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1119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В целях осуществления мониторинга, анализа нормативной базы органов местного самоуправления, а также фиксации результатов нормотворческой работы, проведенной по итогам мониторинга, используются реестры муниципальных нормативных правовых актов, которые ведутся в соответствии с решением представительного органа муниципального образования об организации и порядке ведения реестров муниципальных </w:t>
      </w:r>
      <w:r w:rsidRPr="00BD5463">
        <w:rPr>
          <w:rFonts w:ascii="Times New Roman" w:hAnsi="Times New Roman" w:cs="Times New Roman"/>
          <w:sz w:val="24"/>
          <w:szCs w:val="24"/>
        </w:rPr>
        <w:t>нормативных правовых актов в органах местного самоуправления.</w:t>
      </w: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1095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sz w:val="24"/>
          <w:szCs w:val="24"/>
        </w:rPr>
        <w:t>Для оптимизации процесса осуществления мониторинга используется опубликование правовых актов и их проектов в электронном виде через соответствующий официальный сайт органов местного самоуправления.</w:t>
      </w: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1129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При осуществлении мониторинга для обеспечения принятия, изменения или признания </w:t>
      </w:r>
      <w:proofErr w:type="gramStart"/>
      <w:r w:rsidRPr="00BD5463">
        <w:rPr>
          <w:rFonts w:ascii="Times New Roman" w:hAnsi="Times New Roman" w:cs="Times New Roman"/>
          <w:color w:val="000000"/>
          <w:sz w:val="24"/>
          <w:szCs w:val="24"/>
        </w:rPr>
        <w:t>утратившими</w:t>
      </w:r>
      <w:proofErr w:type="gramEnd"/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силу (отмены) муниципальных правовых актов наряду с анализом, указанным в пункте 9 настоящего Положения, обобщается и оценивается </w:t>
      </w:r>
      <w:r w:rsidRPr="00BD54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информация о практике применения муниципальных актов по следующим критериям: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85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соблюдение гарантированных прав, свобод и законных интересов человека и гражданина;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7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наличие нормативных правовых актов большей юридической силы, которыми определена необходимость принятия (издания) муниципальных актов;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27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соблюдение пределов компетенции органа местного самоуправления при издании муниципального акта;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наличие в муниципальном акте </w:t>
      </w:r>
      <w:proofErr w:type="spellStart"/>
      <w:r w:rsidRPr="00BD5463">
        <w:rPr>
          <w:rFonts w:ascii="Times New Roman" w:hAnsi="Times New Roman" w:cs="Times New Roman"/>
          <w:color w:val="000000"/>
          <w:sz w:val="24"/>
          <w:szCs w:val="24"/>
        </w:rPr>
        <w:t>коррупциогенных</w:t>
      </w:r>
      <w:proofErr w:type="spellEnd"/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факторов;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полнота в правовом регулировании общественных отношений;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коллизия норм права;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наличие ошибок юридико-технического характера;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искажение смысла положений муниципального акта при его применении;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1047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неправомерные или необоснованные решения, действия (бездействие) при применении муниципального правового акта;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4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наличие практики применения нормативных правовых актов;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889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отсутствие единообразной практики применения нормативных правовых актов;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1062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наличие (количество) и содержание заявлений по вопросам разъяснения муниципального акта;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1071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наличие (количество) вступивших в законную силу судебных актов об удовлетворении (отказе в удовлетворении) требований заявителей в связи с отношениями, урегулированными муниципальным актом, и основания их принятия.</w:t>
      </w: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112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В случае выявления по результатам мониторинга изменений федерального и областного законодательства, влекущих изменения муниципальных актов, органами местного самоуправления: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80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разрабатываются соответствующие проекты муниципальных актов о внесении изменений в муниципальный акт, о признании </w:t>
      </w:r>
      <w:proofErr w:type="gramStart"/>
      <w:r w:rsidRPr="00BD5463">
        <w:rPr>
          <w:rFonts w:ascii="Times New Roman" w:hAnsi="Times New Roman" w:cs="Times New Roman"/>
          <w:color w:val="000000"/>
          <w:sz w:val="24"/>
          <w:szCs w:val="24"/>
        </w:rPr>
        <w:t>утратившим</w:t>
      </w:r>
      <w:proofErr w:type="gramEnd"/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силу муниципального акта, о принятии нового муниципального акта;</w:t>
      </w:r>
    </w:p>
    <w:p w:rsidR="00E568E0" w:rsidRPr="00BD5463" w:rsidRDefault="00E568E0" w:rsidP="00E568E0">
      <w:pPr>
        <w:widowControl w:val="0"/>
        <w:numPr>
          <w:ilvl w:val="0"/>
          <w:numId w:val="2"/>
        </w:numPr>
        <w:tabs>
          <w:tab w:val="left" w:pos="942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принимаются иные меры, направленные на приведение муниципальных актов в соответствие с актами большей юридической силы.</w:t>
      </w: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1119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В случае внесения изменений в акты федерального и областного законодательства, влекущих необходимость изменения муниципальных актов, мониторинг проводится в течение 90 дней с момента издания федерального или областного акта.</w:t>
      </w:r>
    </w:p>
    <w:p w:rsidR="00E568E0" w:rsidRPr="00BD5463" w:rsidRDefault="00E568E0" w:rsidP="00A87953">
      <w:pPr>
        <w:spacing w:after="0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463">
        <w:rPr>
          <w:rFonts w:ascii="Times New Roman" w:hAnsi="Times New Roman" w:cs="Times New Roman"/>
          <w:color w:val="000000"/>
          <w:sz w:val="24"/>
          <w:szCs w:val="24"/>
        </w:rPr>
        <w:t>В случае если основаниями к проведению мониторинга являлись обращения граждан, юридических лиц, индивидуальных предпринимателей, органов государственной власти, депутатов представительных органов муниципальных образований, а также информация прокуратуры, за исключением актов прокурорского реагирования, которые рассматриваются в сроки, установленные Федеральным законом «О прокуратуре Российской Федерации», мониторинг осуществляется в течение 30 дней со дня их поступления.</w:t>
      </w:r>
      <w:proofErr w:type="gramEnd"/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О результатах проведения мониторинга в указанных случаях сообщается обратившемуся лицу.</w:t>
      </w:r>
    </w:p>
    <w:p w:rsidR="00E568E0" w:rsidRPr="00BD5463" w:rsidRDefault="00E568E0" w:rsidP="00A87953">
      <w:pPr>
        <w:spacing w:after="0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В случае выявления изменений актов федерального и областного законодательства, вступающих в силу в отдаленной перспективе, вносятся предложения о соответствующей корректировке планов нормотворческой деятельности органов местного самоуправления.</w:t>
      </w:r>
    </w:p>
    <w:p w:rsidR="00E568E0" w:rsidRPr="00BD5463" w:rsidRDefault="00E568E0" w:rsidP="00E568E0">
      <w:pPr>
        <w:pStyle w:val="20"/>
        <w:keepNext/>
        <w:keepLines/>
        <w:numPr>
          <w:ilvl w:val="0"/>
          <w:numId w:val="3"/>
        </w:numPr>
        <w:shd w:val="clear" w:color="auto" w:fill="auto"/>
        <w:tabs>
          <w:tab w:val="left" w:pos="427"/>
        </w:tabs>
        <w:spacing w:before="0" w:after="254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1" w:name="bookmark2"/>
      <w:r w:rsidRPr="00BD5463">
        <w:rPr>
          <w:rFonts w:ascii="Times New Roman" w:hAnsi="Times New Roman" w:cs="Times New Roman"/>
          <w:color w:val="000000"/>
          <w:sz w:val="24"/>
          <w:szCs w:val="24"/>
        </w:rPr>
        <w:t>Реализация результатов мониторинга</w:t>
      </w:r>
      <w:bookmarkEnd w:id="1"/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112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Разработка проекта муниципального акта и принятие муниципального акта по результатам мониторинга проводится в срок не позднее 100 дней с момента изменения соответствующего акта федерального и (или) областного законодательства за исключением случаев, указанных в пункте 14 настоящего Положения.</w:t>
      </w:r>
    </w:p>
    <w:p w:rsidR="00E568E0" w:rsidRPr="00BD5463" w:rsidRDefault="00E568E0" w:rsidP="00E568E0">
      <w:pPr>
        <w:widowControl w:val="0"/>
        <w:numPr>
          <w:ilvl w:val="1"/>
          <w:numId w:val="4"/>
        </w:numPr>
        <w:tabs>
          <w:tab w:val="left" w:pos="112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Ответственные за проведение мониторинга лица </w:t>
      </w:r>
      <w:proofErr w:type="gramStart"/>
      <w:r w:rsidRPr="00BD5463">
        <w:rPr>
          <w:rFonts w:ascii="Times New Roman" w:hAnsi="Times New Roman" w:cs="Times New Roman"/>
          <w:color w:val="000000"/>
          <w:sz w:val="24"/>
          <w:szCs w:val="24"/>
        </w:rPr>
        <w:t>отчитываются о результатах</w:t>
      </w:r>
      <w:proofErr w:type="gramEnd"/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мониторинга перед руководителями органов местного самоуправления предоставляя им на подпись проекты правовых актов, предусматривающие  внесение в них изменений и (или) дополнений, а также отмену или принятие новых правовых актов. </w:t>
      </w:r>
    </w:p>
    <w:p w:rsidR="00E568E0" w:rsidRPr="00BD5463" w:rsidRDefault="00E568E0" w:rsidP="00A87953">
      <w:pPr>
        <w:widowControl w:val="0"/>
        <w:tabs>
          <w:tab w:val="left" w:pos="130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        15.2. Проект правового акта должен содержать информацию, по совершенствованию правового регулирования в соответствующей сфере правовых отношений:</w:t>
      </w:r>
    </w:p>
    <w:p w:rsidR="00E568E0" w:rsidRPr="00BD5463" w:rsidRDefault="00E568E0" w:rsidP="00A8795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при внесении необходимых изменений и (или) дополнений в муниципальные  акты;</w:t>
      </w:r>
    </w:p>
    <w:p w:rsidR="00E568E0" w:rsidRPr="00BD5463" w:rsidRDefault="00E568E0" w:rsidP="00A87953">
      <w:pPr>
        <w:widowControl w:val="0"/>
        <w:numPr>
          <w:ilvl w:val="0"/>
          <w:numId w:val="2"/>
        </w:numPr>
        <w:tabs>
          <w:tab w:val="left" w:pos="1023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 xml:space="preserve">  о принятии новых, отмене мун</w:t>
      </w:r>
      <w:r w:rsidRPr="00BD5463">
        <w:rPr>
          <w:rStyle w:val="1"/>
          <w:rFonts w:ascii="Times New Roman" w:hAnsi="Times New Roman" w:cs="Times New Roman"/>
          <w:sz w:val="24"/>
          <w:szCs w:val="24"/>
        </w:rPr>
        <w:t>ици</w:t>
      </w:r>
      <w:r w:rsidRPr="00BD5463">
        <w:rPr>
          <w:rFonts w:ascii="Times New Roman" w:hAnsi="Times New Roman" w:cs="Times New Roman"/>
          <w:color w:val="000000"/>
          <w:sz w:val="24"/>
          <w:szCs w:val="24"/>
        </w:rPr>
        <w:t>пальных правовых актов.</w:t>
      </w: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1119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Вновь принятые по результатам мониторинга муниципальные акты направляются для включения в регистр муниципальных нормативных правовых актов в порядке и сроки, определенные законодательством.</w:t>
      </w:r>
    </w:p>
    <w:p w:rsidR="00A87953" w:rsidRDefault="00E568E0" w:rsidP="00A87953">
      <w:pPr>
        <w:spacing w:after="0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Для включения в указанный регистр направляются выявленные по результатам мониторинга муниципальные акты, в нем не содержащиеся.</w:t>
      </w:r>
    </w:p>
    <w:p w:rsidR="00E568E0" w:rsidRPr="00BD5463" w:rsidRDefault="00A87953" w:rsidP="00A87953">
      <w:pPr>
        <w:spacing w:after="0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E568E0" w:rsidRPr="00BD5463">
        <w:rPr>
          <w:rFonts w:ascii="Times New Roman" w:hAnsi="Times New Roman" w:cs="Times New Roman"/>
          <w:color w:val="000000"/>
          <w:sz w:val="24"/>
          <w:szCs w:val="24"/>
        </w:rPr>
        <w:t>По результатам мониторинга могут быть подготовлены предложения по совершенствованию нормотворческого процесса.</w:t>
      </w:r>
    </w:p>
    <w:p w:rsidR="00E568E0" w:rsidRPr="00BD5463" w:rsidRDefault="00E568E0" w:rsidP="00E568E0">
      <w:pPr>
        <w:pStyle w:val="20"/>
        <w:keepNext/>
        <w:keepLines/>
        <w:shd w:val="clear" w:color="auto" w:fill="auto"/>
        <w:spacing w:before="0" w:after="25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3"/>
      <w:r w:rsidRPr="00BD5463">
        <w:rPr>
          <w:rFonts w:ascii="Times New Roman" w:hAnsi="Times New Roman" w:cs="Times New Roman"/>
          <w:color w:val="000000"/>
          <w:sz w:val="24"/>
          <w:szCs w:val="24"/>
        </w:rPr>
        <w:t>IV. Ответственность</w:t>
      </w:r>
      <w:bookmarkEnd w:id="2"/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111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Лица, ответственные за проведение мониторинга и правотворческую деятельность, могут нести персональную (в том числе дисциплинарную) ответственность за организацию мониторинга, а также за своевременность приведения муниципальных актов в соответствие с федеральным и областным законодательством в соответствующей сфере правового регулирования, относящейся к ведению органов местного самоуправления.</w:t>
      </w:r>
    </w:p>
    <w:p w:rsidR="00E568E0" w:rsidRPr="00BD5463" w:rsidRDefault="00E568E0" w:rsidP="00E568E0">
      <w:pPr>
        <w:widowControl w:val="0"/>
        <w:numPr>
          <w:ilvl w:val="0"/>
          <w:numId w:val="4"/>
        </w:numPr>
        <w:tabs>
          <w:tab w:val="left" w:pos="1124"/>
        </w:tabs>
        <w:spacing w:after="0" w:line="240" w:lineRule="auto"/>
        <w:ind w:left="20" w:righ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5463">
        <w:rPr>
          <w:rFonts w:ascii="Times New Roman" w:hAnsi="Times New Roman" w:cs="Times New Roman"/>
          <w:color w:val="000000"/>
          <w:sz w:val="24"/>
          <w:szCs w:val="24"/>
        </w:rPr>
        <w:t>Ответственность за действия (бездействие) по результатам мониторинга, повлекшие негативные последствия, в том числе вред гражданам, юридическим лицам, обществу и государству, могут нести руководители органов местного самоуправления в соответствии с законодательством.</w:t>
      </w:r>
    </w:p>
    <w:p w:rsidR="00A24121" w:rsidRPr="00BD5463" w:rsidRDefault="00A24121">
      <w:pPr>
        <w:rPr>
          <w:rFonts w:ascii="Times New Roman" w:hAnsi="Times New Roman" w:cs="Times New Roman"/>
          <w:sz w:val="24"/>
          <w:szCs w:val="24"/>
        </w:rPr>
      </w:pPr>
    </w:p>
    <w:sectPr w:rsidR="00A24121" w:rsidRPr="00BD5463" w:rsidSect="00091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332B4"/>
    <w:multiLevelType w:val="multilevel"/>
    <w:tmpl w:val="CEB6A41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1FF5077"/>
    <w:multiLevelType w:val="multilevel"/>
    <w:tmpl w:val="49B049C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7F82E0E"/>
    <w:multiLevelType w:val="multilevel"/>
    <w:tmpl w:val="1A8E1C9E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EC9437B"/>
    <w:multiLevelType w:val="multilevel"/>
    <w:tmpl w:val="EDDEF2C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68E0"/>
    <w:rsid w:val="00091634"/>
    <w:rsid w:val="003943D5"/>
    <w:rsid w:val="005E4ECB"/>
    <w:rsid w:val="00810ED3"/>
    <w:rsid w:val="00886C16"/>
    <w:rsid w:val="009F4B1D"/>
    <w:rsid w:val="00A24121"/>
    <w:rsid w:val="00A86977"/>
    <w:rsid w:val="00A87953"/>
    <w:rsid w:val="00BD5463"/>
    <w:rsid w:val="00E568E0"/>
    <w:rsid w:val="00F72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68E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568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oaii">
    <w:name w:val="Ooaii"/>
    <w:basedOn w:val="a"/>
    <w:rsid w:val="00E568E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4">
    <w:name w:val="Основной текст (4)_"/>
    <w:basedOn w:val="a0"/>
    <w:link w:val="40"/>
    <w:locked/>
    <w:rsid w:val="00E568E0"/>
    <w:rPr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568E0"/>
    <w:pPr>
      <w:widowControl w:val="0"/>
      <w:shd w:val="clear" w:color="auto" w:fill="FFFFFF"/>
      <w:spacing w:after="60" w:line="0" w:lineRule="atLeast"/>
    </w:pPr>
    <w:rPr>
      <w:b/>
      <w:bCs/>
      <w:sz w:val="25"/>
      <w:szCs w:val="25"/>
    </w:rPr>
  </w:style>
  <w:style w:type="character" w:customStyle="1" w:styleId="5">
    <w:name w:val="Основной текст (5)_"/>
    <w:basedOn w:val="a0"/>
    <w:link w:val="50"/>
    <w:locked/>
    <w:rsid w:val="00E568E0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568E0"/>
    <w:pPr>
      <w:widowControl w:val="0"/>
      <w:shd w:val="clear" w:color="auto" w:fill="FFFFFF"/>
      <w:spacing w:after="300" w:line="274" w:lineRule="exact"/>
    </w:pPr>
    <w:rPr>
      <w:sz w:val="23"/>
      <w:szCs w:val="23"/>
    </w:rPr>
  </w:style>
  <w:style w:type="character" w:customStyle="1" w:styleId="2">
    <w:name w:val="Заголовок №2_"/>
    <w:basedOn w:val="a0"/>
    <w:link w:val="20"/>
    <w:locked/>
    <w:rsid w:val="00E568E0"/>
    <w:rPr>
      <w:b/>
      <w:bCs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E568E0"/>
    <w:pPr>
      <w:widowControl w:val="0"/>
      <w:shd w:val="clear" w:color="auto" w:fill="FFFFFF"/>
      <w:spacing w:before="240" w:after="360" w:line="0" w:lineRule="atLeast"/>
      <w:jc w:val="center"/>
      <w:outlineLvl w:val="1"/>
    </w:pPr>
    <w:rPr>
      <w:b/>
      <w:bCs/>
      <w:sz w:val="25"/>
      <w:szCs w:val="25"/>
    </w:rPr>
  </w:style>
  <w:style w:type="character" w:customStyle="1" w:styleId="1">
    <w:name w:val="Основной текст1"/>
    <w:basedOn w:val="a0"/>
    <w:rsid w:val="00E568E0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F341649A439E060978136BBC24AFDC27BEA4F6FE2A8AD40B70DF22E06EE64EFl1v6K" TargetMode="External"/><Relationship Id="rId5" Type="http://schemas.openxmlformats.org/officeDocument/2006/relationships/hyperlink" Target="consultantplus://offline/ref=CF341649A439E060978128B6D426A2CB72E91267E9A9A413E352A97351lEv7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1872</Words>
  <Characters>10674</Characters>
  <Application>Microsoft Office Word</Application>
  <DocSecurity>0</DocSecurity>
  <Lines>88</Lines>
  <Paragraphs>25</Paragraphs>
  <ScaleCrop>false</ScaleCrop>
  <Company/>
  <LinksUpToDate>false</LinksUpToDate>
  <CharactersWithSpaces>12521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КучаваН</dc:creator>
  <cp:keywords/>
  <dc:description/>
  <cp:lastModifiedBy>AutoBVT</cp:lastModifiedBy>
  <cp:revision>10</cp:revision>
  <cp:lastPrinted>2020-03-02T09:36:00Z</cp:lastPrinted>
  <dcterms:created xsi:type="dcterms:W3CDTF">2020-02-07T10:14:00Z</dcterms:created>
  <dcterms:modified xsi:type="dcterms:W3CDTF">2020-03-02T09:39:00Z</dcterms:modified>
</cp:coreProperties>
</file>